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44" w:rsidRDefault="00F13E44" w:rsidP="00F13E44">
      <w:pPr>
        <w:spacing w:after="0" w:line="240" w:lineRule="auto"/>
        <w:ind w:left="2124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(1слайд-фото Гузалии,надпись:Учитель татарского языка и литературы Муниципального бюджетного образовательного учреждения Средняя общеобразовательная школа имени Мансура Султановича Киреева села. Шарипово)</w:t>
      </w:r>
    </w:p>
    <w:p w:rsidR="00F13E44" w:rsidRDefault="00F13E44" w:rsidP="00F13E44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943600" cy="4462145"/>
            <wp:effectExtent l="0" t="0" r="0" b="0"/>
            <wp:docPr id="1" name="Рисунок 1" descr="https://ds04.infourok.ru/uploads/ex/0900/000350d7-6f36bc28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4.infourok.ru/uploads/ex/0900/000350d7-6f36bc28/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E44" w:rsidRDefault="00F13E44" w:rsidP="00F13E44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(Вот Это может быть слайдом 2)</w:t>
      </w:r>
    </w:p>
    <w:p w:rsidR="00F13E44" w:rsidRDefault="00F13E44" w:rsidP="00F13E44">
      <w:pPr>
        <w:spacing w:after="0" w:line="240" w:lineRule="auto"/>
        <w:ind w:left="2124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Учительство – это искусство, труд не менее творческий, </w:t>
      </w:r>
    </w:p>
    <w:p w:rsidR="00F13E44" w:rsidRDefault="00F13E44" w:rsidP="00F13E44">
      <w:pPr>
        <w:spacing w:after="240" w:line="240" w:lineRule="auto"/>
        <w:ind w:left="212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чем труд писателя или композитора,но более тяжелый и ответственный.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br/>
        <w:t xml:space="preserve">Учитель обращается к душе человеческой не через музыку,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br/>
        <w:t>как композитор, не с помощью красок, как художник, а напрямую.</w:t>
      </w:r>
    </w:p>
    <w:p w:rsidR="00F13E44" w:rsidRDefault="00F13E44" w:rsidP="00F13E4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Д.С. Лихачёв(3 слайд)</w:t>
      </w:r>
    </w:p>
    <w:p w:rsidR="00F13E44" w:rsidRDefault="00F13E44" w:rsidP="00F13E44">
      <w:pPr>
        <w:ind w:left="-851" w:firstLine="284"/>
        <w:rPr>
          <w:rFonts w:ascii="Times New Roman" w:hAnsi="Times New Roman"/>
          <w:bCs/>
          <w:noProof/>
          <w:color w:val="000000"/>
          <w:sz w:val="28"/>
          <w:szCs w:val="28"/>
        </w:rPr>
      </w:pPr>
    </w:p>
    <w:p w:rsidR="00F13E44" w:rsidRDefault="00F13E44" w:rsidP="00F13E44">
      <w:pPr>
        <w:ind w:left="-851" w:firstLine="851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Я полностью согласна с мнением Максима Горького,утверждавшего,что </w:t>
      </w:r>
      <w:r>
        <w:rPr>
          <w:rFonts w:ascii="Times New Roman" w:hAnsi="Times New Roman"/>
          <w:bCs/>
          <w:iCs/>
          <w:color w:val="000000"/>
          <w:sz w:val="28"/>
          <w:szCs w:val="28"/>
          <w:u w:val="single"/>
        </w:rPr>
        <w:t>детей должны воспитывать люди, которые по природе своей тяготеют к этому делу, требующему великой любви к ребятишкам, великого терпения и чуткой осторожности в обращении с будущими строителями нового мира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.(4 слайд  -его слова,их подчеркнула)</w:t>
      </w:r>
    </w:p>
    <w:p w:rsidR="00F13E44" w:rsidRDefault="00F13E44" w:rsidP="00F13E44">
      <w:pPr>
        <w:ind w:left="-851" w:firstLine="851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Стремительно меняется время, меняется общество и отношения между людьми. Но неизменной остается роль учителя, не только как человека, передающего знания, но и как наставника, помогающего ответить на вопросы: КАК ЖИТЬ?  ЗАЧЕМ ЖИТЬ?</w:t>
      </w:r>
    </w:p>
    <w:p w:rsidR="00F13E44" w:rsidRDefault="00F13E44" w:rsidP="00F13E44">
      <w:pPr>
        <w:ind w:left="-851" w:firstLine="851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Вот уже </w:t>
      </w:r>
      <w:r w:rsidR="00C971AE">
        <w:rPr>
          <w:rFonts w:ascii="Times New Roman" w:hAnsi="Times New Roman"/>
          <w:color w:val="000000"/>
          <w:sz w:val="28"/>
          <w:szCs w:val="28"/>
          <w:u w:val="single"/>
        </w:rPr>
        <w:t>семнадцатый</w:t>
      </w:r>
      <w:r w:rsidR="00C971AE">
        <w:rPr>
          <w:rFonts w:ascii="Times New Roman" w:hAnsi="Times New Roman"/>
          <w:color w:val="000000"/>
          <w:sz w:val="28"/>
          <w:szCs w:val="28"/>
        </w:rPr>
        <w:t xml:space="preserve">  год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первого сентября я переступаю порог школы, и нет для меня большей радости, чем видеть «распахнутые» детские глаза, улыбки, сознавать, что самое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большое и значительное в мире закладывается здесь. И всегда становится легко, когда осознаешь потребность так организовать учебный труд детей, чтобы он был радостным, успешным, чтобы ребенок и родители не определяли ценность личности только успехами в учебе.</w:t>
      </w:r>
    </w:p>
    <w:p w:rsidR="00F13E44" w:rsidRDefault="00F13E44" w:rsidP="00F13E44">
      <w:pPr>
        <w:ind w:left="-851" w:firstLine="851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благодарна судьбе за то , что моя жизнь связана со школой</w:t>
      </w:r>
    </w:p>
    <w:p w:rsidR="00F13E44" w:rsidRDefault="00F13E44" w:rsidP="00F13E44">
      <w:pPr>
        <w:pStyle w:val="2"/>
        <w:spacing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Свою задачу вижу в том, чтобы</w:t>
      </w:r>
      <w:r>
        <w:rPr>
          <w:color w:val="000000"/>
          <w:sz w:val="28"/>
          <w:szCs w:val="28"/>
          <w:u w:val="single"/>
        </w:rPr>
        <w:t xml:space="preserve"> воспитывать жизнелюбивых, честных, активных и добрых в своей жизни людей. (5 слайд-Педагогическая задача учителя Рафиковой Г.Р.)</w:t>
      </w:r>
    </w:p>
    <w:p w:rsidR="00F13E44" w:rsidRDefault="00F13E44" w:rsidP="00F13E44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pacing w:val="3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>Главные принципы моей работы(6 слайд)</w:t>
      </w:r>
    </w:p>
    <w:p w:rsidR="00F13E44" w:rsidRDefault="00F13E44" w:rsidP="00F13E4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3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>Ребёнок – это, прежде всего, личность  во всём многоцветии её качеств, черт и проявлений, а не только ученик!</w:t>
      </w:r>
    </w:p>
    <w:p w:rsidR="00F13E44" w:rsidRDefault="00F13E44" w:rsidP="00F13E4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3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pacing w:val="3"/>
          <w:sz w:val="28"/>
          <w:szCs w:val="28"/>
          <w:u w:val="single"/>
        </w:rPr>
        <w:t xml:space="preserve">Учитель – не передатчик знаний, информации, а организатор процесса учения и воспитания, сотрудничающий с детьми! </w:t>
      </w:r>
    </w:p>
    <w:p w:rsidR="00F13E44" w:rsidRDefault="00F13E44" w:rsidP="00F13E4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(Вот это 7 слайд)Убеждена в том, что</w:t>
      </w:r>
      <w:r>
        <w:rPr>
          <w:color w:val="000000"/>
          <w:sz w:val="28"/>
          <w:szCs w:val="28"/>
          <w:u w:val="single"/>
        </w:rPr>
        <w:t xml:space="preserve"> настоящий учитель должен быть:</w:t>
      </w:r>
    </w:p>
    <w:p w:rsidR="00F13E44" w:rsidRDefault="00F13E44" w:rsidP="00F13E44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непременно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талантливым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F13E44" w:rsidRDefault="00F13E44" w:rsidP="00F13E44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способным к экспериментальной, научной и творческой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F13E44" w:rsidRDefault="00F13E44" w:rsidP="00F13E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профессионально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грамотным</w:t>
      </w:r>
      <w:r>
        <w:rPr>
          <w:rFonts w:ascii="Times New Roman" w:hAnsi="Times New Roman"/>
          <w:color w:val="000000"/>
          <w:sz w:val="28"/>
          <w:szCs w:val="28"/>
        </w:rPr>
        <w:t xml:space="preserve">;  </w:t>
      </w:r>
    </w:p>
    <w:p w:rsidR="00F13E44" w:rsidRDefault="00F13E44" w:rsidP="00F13E4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интеллигентным, нравственным и эрудированным</w:t>
      </w:r>
      <w:r>
        <w:rPr>
          <w:rFonts w:ascii="Times New Roman" w:hAnsi="Times New Roman"/>
          <w:color w:val="000000"/>
          <w:sz w:val="28"/>
          <w:szCs w:val="28"/>
        </w:rPr>
        <w:t xml:space="preserve">;  </w:t>
      </w:r>
    </w:p>
    <w:p w:rsidR="00F13E44" w:rsidRDefault="00F13E44" w:rsidP="00F13E44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владеющим передовыми педагогическими технологиями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13E44" w:rsidRDefault="00F13E44" w:rsidP="00F13E44">
      <w:pPr>
        <w:spacing w:line="36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(слайд 8:Лозунг моей жизни: «»)Лозунгом своей жизни считаю афоризм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«Учитель – это не профессия, это образ жизни и состояние души!» </w:t>
      </w:r>
    </w:p>
    <w:p w:rsidR="00F13E44" w:rsidRDefault="00F13E44" w:rsidP="00F13E44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Школьный звонок… Я иду по коридору на урок… Там меня ждут МОИ ученики! Каждый мой класс – новая ступенька!</w:t>
      </w:r>
    </w:p>
    <w:p w:rsidR="00F13E44" w:rsidRDefault="00F13E44" w:rsidP="00F13E44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Мне нравится быть учителем и классным руководителем!</w:t>
      </w:r>
    </w:p>
    <w:p w:rsidR="00F13E44" w:rsidRDefault="00F13E44" w:rsidP="00F13E44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Учительская профессия – профессия счастливых людей!</w:t>
      </w:r>
    </w:p>
    <w:p w:rsidR="00F13E44" w:rsidRDefault="00F13E44" w:rsidP="00F13E44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 мне хочется, чтобы в школе всегда жили счастье познания, радость общения, атмосфера любви и творчества, постоянного поиска, единства ученика и учителя. Верю, что вместе с детьми преодолею многое. Только б они верили мне. </w:t>
      </w:r>
    </w:p>
    <w:p w:rsidR="00F13E44" w:rsidRDefault="00F13E44" w:rsidP="00F13E44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«Люби детей, будь терпим, совершенствуй свои знания, будь общительным и свободным, не смей останавливаться на достигнутом – и успех придёт к тебе»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это </w:t>
      </w:r>
      <w:r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правила моей педагогической деятельности и моей жизни.(слайд 9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(это на 3 минуты 22 секунды)</w:t>
      </w:r>
    </w:p>
    <w:p w:rsidR="00F13E44" w:rsidRDefault="00F13E44" w:rsidP="00F13E44">
      <w:pPr>
        <w:pStyle w:val="a3"/>
        <w:shd w:val="clear" w:color="auto" w:fill="FFFFFF"/>
        <w:spacing w:before="0" w:beforeAutospacing="0" w:after="96" w:afterAutospacing="0" w:line="276" w:lineRule="auto"/>
        <w:ind w:left="-426" w:firstLine="567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Современное общество требует от работников образования качественного выполнения  выполнения профессиональных функций. Возможно это при овладении новым педагогическим мышлением, при переосмыслении и пересмотре технологии, при планомерном творческом росте.</w:t>
      </w:r>
      <w:r>
        <w:rPr>
          <w:color w:val="000000"/>
          <w:sz w:val="27"/>
          <w:szCs w:val="27"/>
        </w:rPr>
        <w:br/>
        <w:t>Как известно, задачей учителя-филолога является не только вооружение учащихся языковедческими и литературоведческими знаниями, умениями и навыками, но и формирование у них научного мировоззрения, нравственных качеств личности, взглядов и убеждений. В школе нет уроков великодушия, благородства, уважения и внимания к достоинству и чести людей. Ещё античные мыслители ставили вопрос: «Почему существуют учителя математики, но нет учителей, которые преподавали бы добродетель?» И сами же отвечали: «Потому что все учителя должны являться наставниками морали». Не вызывает сомнения, что к учителю татарского языка и литературы это относится в первую очередь, ибо именно он является проводником идей общечеловеческих</w:t>
      </w:r>
      <w:r>
        <w:rPr>
          <w:color w:val="000000"/>
          <w:sz w:val="27"/>
          <w:szCs w:val="27"/>
        </w:rPr>
        <w:tab/>
        <w:t>ценностей.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8"/>
          <w:szCs w:val="28"/>
        </w:rPr>
        <w:t xml:space="preserve">         Современная школа требует от учителя повышения его профессионализма, в частности, в выборе организации деятельности учащихся на уроке. Татарский язык объективно является одним из сложных школьных дисциплин и вызывает трудности у многих школьников. В то же время в каждом классе имеется некоторое число учащихся с выраженными способностями к этому предмету. Перед учителем встаёт задача – поиск более гибких форм организации учёбы.</w:t>
      </w:r>
    </w:p>
    <w:p w:rsidR="00F13E44" w:rsidRDefault="00F13E44" w:rsidP="00F13E44">
      <w:pPr>
        <w:pStyle w:val="a3"/>
        <w:shd w:val="clear" w:color="auto" w:fill="FFFFFF"/>
        <w:spacing w:before="0" w:beforeAutospacing="0" w:after="96" w:afterAutospacing="0" w:line="276" w:lineRule="auto"/>
        <w:ind w:left="-426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В своей работе </w:t>
      </w:r>
      <w:r>
        <w:rPr>
          <w:color w:val="000000"/>
          <w:sz w:val="28"/>
          <w:szCs w:val="28"/>
          <w:u w:val="single"/>
        </w:rPr>
        <w:t>я использую такие педагогические технологии как – игровые технологии, групповые технологии, здоровье сберегающие технологии, компьютерные технологии, личностно-ориентированные технологии.(слайд 10)</w:t>
      </w:r>
    </w:p>
    <w:p w:rsidR="00F13E44" w:rsidRDefault="00F13E44" w:rsidP="00F13E44">
      <w:pPr>
        <w:pStyle w:val="a3"/>
        <w:shd w:val="clear" w:color="auto" w:fill="FFFFFF"/>
        <w:spacing w:before="0" w:beforeAutospacing="0" w:after="96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Хочу более подробно остановиться  на  игровой технологии. Игровую технологию использую при освоении понятий, изучении темы, объяснении нового материала и его закреплении, при обучении устным видам речевой деятельности.(Слайд 11:Игровая технология-одна из самых эффективных при обучении татарскому языку и литературе)</w:t>
      </w:r>
    </w:p>
    <w:p w:rsidR="00F13E44" w:rsidRDefault="00F13E44" w:rsidP="00F13E44">
      <w:pPr>
        <w:pStyle w:val="a3"/>
        <w:shd w:val="clear" w:color="auto" w:fill="FFFFFF"/>
        <w:spacing w:before="0" w:beforeAutospacing="0" w:after="96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Задачи игровой технологии: активизация коммуникативной деятельности учащихся; правильное распределение ролей между детьми, </w:t>
      </w:r>
      <w:r>
        <w:rPr>
          <w:color w:val="000000"/>
          <w:sz w:val="28"/>
          <w:szCs w:val="28"/>
        </w:rPr>
        <w:t>поскольку они имеют разный уровень речевой подготовки</w:t>
      </w:r>
      <w:r>
        <w:rPr>
          <w:color w:val="000000"/>
          <w:sz w:val="28"/>
          <w:szCs w:val="28"/>
          <w:u w:val="single"/>
        </w:rPr>
        <w:t>; создание ситуации взаимопомощи, активного устно-речевого общения</w:t>
      </w:r>
      <w:r>
        <w:rPr>
          <w:color w:val="000000"/>
          <w:sz w:val="28"/>
          <w:szCs w:val="28"/>
        </w:rPr>
        <w:t>, эмоциональное состояние учащихся, что может повлиять на качество усвоения материала и результат игры.(Слайд 12.подчеркнула нужное)</w:t>
      </w:r>
    </w:p>
    <w:p w:rsidR="00F13E44" w:rsidRDefault="00F13E44" w:rsidP="00F13E44">
      <w:pPr>
        <w:pStyle w:val="a3"/>
        <w:shd w:val="clear" w:color="auto" w:fill="FFFFFF"/>
        <w:spacing w:before="0" w:beforeAutospacing="0" w:after="96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Игровые технологии  в воспитании и обучении, пожалуй, самые древние. Возможно, именно поэтому дидактическая и интеллектуальная игра остается самым действенным методом для развития и совершенствования познавательных, умственных и творческих способностей детей. Игра приоткрывает ребенку незнакомые грани изучаемой науки, помогает по-новому взглянуть на привычный урок, способствует возникновению у школьников интереса к учебному предмету, значит, процесс обучения </w:t>
      </w:r>
      <w:r>
        <w:rPr>
          <w:color w:val="000000"/>
          <w:sz w:val="28"/>
          <w:szCs w:val="28"/>
        </w:rPr>
        <w:lastRenderedPageBreak/>
        <w:t>становится более эффективным. Целью обращения к игровым технологиям на уроке татарского языка и литературы является приобретение конкретных практических навыков, закрепление их на уровне методики, перевод знаний в опыт.</w:t>
      </w:r>
    </w:p>
    <w:p w:rsidR="00F13E44" w:rsidRDefault="00F13E44" w:rsidP="00F13E44">
      <w:pPr>
        <w:pStyle w:val="a3"/>
        <w:shd w:val="clear" w:color="auto" w:fill="FFFFFF"/>
        <w:spacing w:before="0" w:beforeAutospacing="0" w:after="96" w:afterAutospacing="0" w:line="276" w:lineRule="auto"/>
        <w:ind w:firstLine="70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Форма игры не позволит принуждать, читать нотации и требовать зубрежки. В игре незаметно, сами собой, исчезнут стены, разделяющие сейчас учителя и ученика и самих учеников, родится новая атмосфера и новые отношения. </w:t>
      </w:r>
      <w:r>
        <w:rPr>
          <w:color w:val="000000"/>
          <w:sz w:val="28"/>
          <w:szCs w:val="28"/>
          <w:u w:val="single"/>
        </w:rPr>
        <w:t>Игра сама учит детей и взрослых, в ней рождается живая реальность свободного обучения, творческого, радостного, эффективного.(Слайд 13)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  Использование игровых технологий на уроках помогает мне снять ряд трудностей, связанных с запоминанием материала, вести изучение и закрепление материала на уровне эмоционального сознания, что, несомненно, способствует развитию познавательного интереса к татарскому языку и литературе как к учебному предмету. Немаловажно также и то, что игра на уроках способствует обогащению словарного запаса обучающихся, расширяет их кругозор. Она несет в себе огромный эмоциональный заряд, решает не только общеучебные и развивающие задачи, но 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воспитывает качества творческой личности: инициативу, настойчивость, целеустремленность, умение находить решение в нестандартной ситуации.(Слайд 14. Игра…)</w:t>
      </w:r>
    </w:p>
    <w:p w:rsidR="00F13E44" w:rsidRDefault="00F13E44" w:rsidP="00F13E44">
      <w:pPr>
        <w:shd w:val="clear" w:color="auto" w:fill="FFFFFF"/>
        <w:spacing w:after="0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В структуре учебного процесса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выделяются 4 элемента – этапа игрового урока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1.Ориентировочный этап.</w:t>
      </w:r>
      <w:r>
        <w:rPr>
          <w:rFonts w:ascii="Times New Roman" w:hAnsi="Times New Roman"/>
          <w:color w:val="000000"/>
          <w:sz w:val="28"/>
          <w:szCs w:val="28"/>
        </w:rPr>
        <w:t xml:space="preserve"> Сначала я представляю изучаемую тему, напоминаю основные понятия. Далее даю обзор общего хода игры.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2.Подготовка к проведению игры.</w:t>
      </w:r>
      <w:r>
        <w:rPr>
          <w:rFonts w:ascii="Times New Roman" w:hAnsi="Times New Roman"/>
          <w:color w:val="000000"/>
          <w:sz w:val="28"/>
          <w:szCs w:val="28"/>
        </w:rPr>
        <w:t xml:space="preserve"> Я излагаю сценарий игры, останавливаюсь на задачах, обсуждаю с учениками игровые процедуры, предлагаю критерии оценок, показываю примерный тип решений в ходе игры.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3.Проведение игры</w:t>
      </w:r>
      <w:r>
        <w:rPr>
          <w:rFonts w:ascii="Times New Roman" w:hAnsi="Times New Roman"/>
          <w:color w:val="000000"/>
          <w:sz w:val="28"/>
          <w:szCs w:val="28"/>
        </w:rPr>
        <w:t>. Организую, проведение игры, фиксирую игровые действия, слежу за подсчетом очков.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4.Обсуждение игры.</w:t>
      </w:r>
      <w:r>
        <w:rPr>
          <w:rFonts w:ascii="Times New Roman" w:hAnsi="Times New Roman"/>
          <w:color w:val="000000"/>
          <w:sz w:val="28"/>
          <w:szCs w:val="28"/>
        </w:rPr>
        <w:t xml:space="preserve"> Провожу обсуждение игры, в ходе которого даю характеристики «событий» игры и их восприятия участниками, корректируются критерии оценок, высказываются мнения о результативности игры, пожелания – либо повторить игру на другом материале, либо отказаться от проведения игры в будущем.  (Слайд 15.Подчеркнула нужное)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 Чаще всего (Слайд 16 .подчеркнула)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классификация дидактических игр по татарскому языку</w:t>
      </w:r>
      <w:r>
        <w:rPr>
          <w:rFonts w:ascii="Times New Roman" w:hAnsi="Times New Roman"/>
          <w:color w:val="000000"/>
          <w:sz w:val="28"/>
          <w:szCs w:val="28"/>
        </w:rPr>
        <w:t xml:space="preserve"> основана на тематическом принципе: игры распределяются по разделам лингвистики; при этом есть игры, помогающие отработать коммуникативный аспект.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.Фонетические игры:</w:t>
      </w:r>
      <w:r>
        <w:rPr>
          <w:rFonts w:ascii="Times New Roman" w:hAnsi="Times New Roman"/>
          <w:color w:val="000000"/>
          <w:sz w:val="28"/>
          <w:szCs w:val="28"/>
        </w:rPr>
        <w:t xml:space="preserve"> фонемное различение слов («убери одну фонему», «замени фонему», метаграммы , анаграммы, «третий лишний».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  Такие игры я чаще использую на уроках  в 5 классе при изучении темы «Фонетика», как при изучении нового материала, так и при повторении ранее изученного 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Коммуникативно-фонетические игры: на опознавание, различение, характеристику и воспроизведение тембра голоса;  на выбор адекватной громкости; на развитие силы голоса; на отработку правильной мелодики, умения ставить логическое ударение, выдерживать паузу, соблюдать темп речи, чувствовать ритм.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Лексико-фразеологические игры</w:t>
      </w:r>
      <w:r>
        <w:rPr>
          <w:rFonts w:ascii="Times New Roman" w:hAnsi="Times New Roman"/>
          <w:color w:val="000000"/>
          <w:sz w:val="28"/>
          <w:szCs w:val="28"/>
        </w:rPr>
        <w:t>: привить интерес к слову, научить правильно произносить его; (игры-загадки используются на уроках для проверки глубины и прочности знаний по материалу большого объема и как средство развития сотрудничества школьников. С их помощью ученики закрепляют и углубляют знания литературоведческих понятий, развивается память и мышление. Игра приучает учащихся трудиться, развивает воображение, сообразительность, смекалку. Так, зная, на какую тему будет проходить игра, учащиеся сами обращаются к учебнику, повторяют необходимый материал. К играм такого вида можно отнести: ребусы, шарады и кроссворды; кроссворды – нужно подобрать слово, которое дает не только ответ на поставленный вопрос, но и точно умещается в отведенные для него клетки., сканворды, чайнворды) при изучении темы «Лексика. Лексическое значение слова» 5класс; системные отношения в лексике («третий  лишний», «ассоциации», «игры с мячом» при изучении тем «Синонимы», «Антонимы» 5 – 6 кл. )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  Игры на развитие навыков устной монологической и диалогической речи, расширение словарного запаса</w:t>
      </w:r>
      <w:r>
        <w:rPr>
          <w:rFonts w:ascii="Times New Roman" w:hAnsi="Times New Roman"/>
          <w:color w:val="000000"/>
          <w:sz w:val="28"/>
          <w:szCs w:val="28"/>
        </w:rPr>
        <w:t xml:space="preserve"> («ищи свою половину», например, 1.Век живи – не воин. 2. Один в поле – век учись.; «кто догадливее?» при изучении темы «Фразеологизмы»  5-6 кл., например, замените фразеологические обороты словами-синонимами: рукой подать - /близко/, кожа да кости - /худой/, повесить нос - /грустить/; и мн.др.)   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Игры по морфемике и словообразованию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. Игры, развивающие умение делить слово на морфемы и выявлять способы словообразования («от одного корня», «слова по схеме»). 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Игра «кто быстрее» при изучении слов с чередующимися согласными в конце слова(калак-калагы,туп-тубы). Игра «собери предложение» может использоваться как синтаксическая пятиминутка на любом уроке и при изучении любой темы.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 Игровая деятельность как элемент урока может применяться на любом его этапе – от проверки домашнего задания до выполнения контрольной работы и обобщения.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      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Игра</w:t>
      </w:r>
      <w:r>
        <w:rPr>
          <w:rFonts w:ascii="Times New Roman" w:hAnsi="Times New Roman"/>
          <w:color w:val="000000"/>
          <w:sz w:val="28"/>
          <w:szCs w:val="28"/>
        </w:rPr>
        <w:t xml:space="preserve"> есть разумная и целесообразная, планомерная, социально – координированная, подчиненная известным правилам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система(Слайд 17).</w:t>
      </w:r>
      <w:r>
        <w:rPr>
          <w:rFonts w:ascii="Times New Roman" w:hAnsi="Times New Roman"/>
          <w:color w:val="000000"/>
          <w:sz w:val="28"/>
          <w:szCs w:val="28"/>
        </w:rPr>
        <w:t xml:space="preserve"> Игра является естественной формой труда ребенка, присущей ему формой деятельности, приготовлением к будущей жизни.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Игра позволяет не заставлять ребенка учиться, а вовлекать в совместную деятельность с учителем,помогает ребенку по-новому взглянуть на привычный урок, способствует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возникновению интереса, а следовательно, делает процесс обучения  более эффективным.</w:t>
      </w:r>
    </w:p>
    <w:p w:rsidR="00F13E44" w:rsidRDefault="00F13E44" w:rsidP="00F13E44">
      <w:pPr>
        <w:shd w:val="clear" w:color="auto" w:fill="FFFFFF"/>
        <w:spacing w:before="384" w:after="384" w:line="288" w:lineRule="atLeast"/>
        <w:ind w:firstLine="708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Неся в себе огромный эмоциональный разряд, игра позволяет решать не только обще учебные задачи, но и воспитывать в ребенке  инициативу, настойчивость, умение находить правильное решение в нестандартной ситуации.</w:t>
      </w:r>
    </w:p>
    <w:p w:rsidR="00F13E44" w:rsidRDefault="00F13E44" w:rsidP="00F13E44">
      <w:pPr>
        <w:shd w:val="clear" w:color="auto" w:fill="FFFFFF"/>
        <w:spacing w:before="384" w:after="384" w:line="288" w:lineRule="atLeast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Коллективный командный дух, желание одержать победу, позволяет каждому ребенку раскрыть себя, а иногда показать себя с неожиданной стороны.</w:t>
      </w:r>
    </w:p>
    <w:p w:rsidR="00F13E44" w:rsidRDefault="00F13E44" w:rsidP="00F13E44">
      <w:pPr>
        <w:shd w:val="clear" w:color="auto" w:fill="FFFFFF"/>
        <w:spacing w:before="384" w:after="384" w:line="288" w:lineRule="atLeast"/>
        <w:ind w:firstLine="708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Основным результатом своей деятельности, я считаю, получение детьми прочных знаний, умений, навыков по татарскому языку и литературе. Умение их применять на практике. </w:t>
      </w:r>
    </w:p>
    <w:p w:rsidR="00F13E44" w:rsidRDefault="00F13E44" w:rsidP="00F13E44">
      <w:pPr>
        <w:shd w:val="clear" w:color="auto" w:fill="FFFFFF"/>
        <w:spacing w:before="384" w:after="384" w:line="288" w:lineRule="atLeast"/>
        <w:ind w:firstLine="708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Своё выступление  хочу закончить строчками стихотворения</w:t>
      </w:r>
    </w:p>
    <w:p w:rsidR="00F13E44" w:rsidRDefault="00F13E44" w:rsidP="00F13E44">
      <w:pPr>
        <w:shd w:val="clear" w:color="auto" w:fill="FFFFFF"/>
        <w:spacing w:before="384" w:after="384" w:line="288" w:lineRule="atLeast"/>
        <w:ind w:firstLine="708"/>
        <w:textAlignment w:val="baseline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Благодарю тебя, создатель,</w:t>
      </w:r>
    </w:p>
    <w:p w:rsidR="00F13E44" w:rsidRDefault="00F13E44" w:rsidP="00F13E44">
      <w:pPr>
        <w:shd w:val="clear" w:color="auto" w:fill="FFFFFF"/>
        <w:spacing w:before="384" w:after="384" w:line="288" w:lineRule="atLeast"/>
        <w:ind w:firstLine="708"/>
        <w:textAlignment w:val="baseline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Что я в житейской кутерьме</w:t>
      </w:r>
    </w:p>
    <w:p w:rsidR="00F13E44" w:rsidRDefault="00F13E44" w:rsidP="00F13E44">
      <w:pPr>
        <w:ind w:left="565" w:firstLine="143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Не безработный, не писатель-</w:t>
      </w:r>
    </w:p>
    <w:p w:rsidR="00F13E44" w:rsidRDefault="00F13E44" w:rsidP="00F13E44">
      <w:pPr>
        <w:ind w:left="-708" w:firstLine="1416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Простой учитель на Земле!....(слайд 17)</w:t>
      </w:r>
    </w:p>
    <w:p w:rsidR="00F13E44" w:rsidRDefault="00F13E44" w:rsidP="00F13E44">
      <w:pPr>
        <w:ind w:left="-708" w:firstLine="1416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(Ровно на 10 минут,читала вслух сама)</w:t>
      </w:r>
    </w:p>
    <w:p w:rsidR="00F13E44" w:rsidRDefault="00F13E44" w:rsidP="00F13E44">
      <w:pPr>
        <w:ind w:left="-851" w:firstLine="28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C2967" w:rsidRDefault="00EC2967"/>
    <w:sectPr w:rsidR="00EC2967" w:rsidSect="00F13E44">
      <w:pgSz w:w="11906" w:h="16838"/>
      <w:pgMar w:top="425" w:right="284" w:bottom="1134" w:left="709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551E"/>
    <w:multiLevelType w:val="hybridMultilevel"/>
    <w:tmpl w:val="517EE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1162C9"/>
    <w:multiLevelType w:val="multilevel"/>
    <w:tmpl w:val="1C84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1"/>
    <w:rsid w:val="006C5EB1"/>
    <w:rsid w:val="00C971AE"/>
    <w:rsid w:val="00EC2967"/>
    <w:rsid w:val="00F1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C6AE"/>
  <w15:chartTrackingRefBased/>
  <w15:docId w15:val="{4C5F82EA-94F2-4E42-B34B-8DD4F9C3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E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F13E4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1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1780</Words>
  <Characters>10149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4</cp:revision>
  <dcterms:created xsi:type="dcterms:W3CDTF">2021-02-07T04:22:00Z</dcterms:created>
  <dcterms:modified xsi:type="dcterms:W3CDTF">2021-02-07T04:26:00Z</dcterms:modified>
</cp:coreProperties>
</file>